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hint="eastAsia" w:ascii="微软雅黑" w:hAnsi="微软雅黑"/>
          <w:b/>
          <w:sz w:val="36"/>
          <w:szCs w:val="36"/>
          <w:lang w:val="en-US" w:eastAsia="zh-CN"/>
        </w:rPr>
        <w:t>W200P UDP</w:t>
      </w:r>
      <w:r>
        <w:rPr>
          <w:rFonts w:hint="eastAsia" w:ascii="微软雅黑" w:hAnsi="微软雅黑"/>
          <w:b/>
          <w:sz w:val="36"/>
          <w:szCs w:val="36"/>
        </w:rPr>
        <w:t>通信协议</w:t>
      </w:r>
    </w:p>
    <w:p>
      <w:pPr>
        <w:spacing w:before="120" w:after="120"/>
        <w:jc w:val="center"/>
        <w:rPr>
          <w:rFonts w:ascii="微软雅黑" w:hAnsi="微软雅黑"/>
          <w:b/>
          <w:sz w:val="32"/>
          <w:szCs w:val="32"/>
        </w:rPr>
      </w:pPr>
      <w:r>
        <w:rPr>
          <w:rFonts w:hint="eastAsia" w:ascii="微软雅黑" w:hAnsi="微软雅黑"/>
          <w:b/>
          <w:sz w:val="32"/>
          <w:szCs w:val="32"/>
        </w:rPr>
        <w:t>（</w:t>
      </w:r>
      <w:r>
        <w:rPr>
          <w:rFonts w:ascii="微软雅黑" w:hAnsi="微软雅黑"/>
          <w:b/>
          <w:sz w:val="32"/>
          <w:szCs w:val="32"/>
        </w:rPr>
        <w:t>V1.</w:t>
      </w:r>
      <w:r>
        <w:rPr>
          <w:rFonts w:hint="eastAsia" w:ascii="微软雅黑" w:hAnsi="微软雅黑"/>
          <w:b/>
          <w:sz w:val="32"/>
          <w:szCs w:val="32"/>
          <w:lang w:val="en-US" w:eastAsia="zh-CN"/>
        </w:rPr>
        <w:t>0</w:t>
      </w:r>
      <w:r>
        <w:rPr>
          <w:rFonts w:hint="eastAsia" w:ascii="微软雅黑" w:hAnsi="微软雅黑"/>
          <w:b/>
          <w:sz w:val="32"/>
          <w:szCs w:val="32"/>
        </w:rPr>
        <w:t>）</w:t>
      </w:r>
    </w:p>
    <w:p>
      <w:pPr>
        <w:spacing w:before="120" w:after="120"/>
        <w:jc w:val="center"/>
        <w:rPr>
          <w:rFonts w:hint="default" w:ascii="微软雅黑" w:hAnsi="微软雅黑" w:eastAsia="微软雅黑"/>
          <w:b/>
          <w:sz w:val="32"/>
          <w:szCs w:val="32"/>
          <w:lang w:val="en-US" w:eastAsia="zh-CN"/>
        </w:rPr>
      </w:pPr>
      <w:r>
        <w:rPr>
          <w:rFonts w:ascii="微软雅黑" w:hAnsi="微软雅黑"/>
          <w:b/>
          <w:sz w:val="32"/>
          <w:szCs w:val="32"/>
        </w:rPr>
        <w:t>20</w:t>
      </w:r>
      <w:r>
        <w:rPr>
          <w:rFonts w:hint="eastAsia" w:ascii="微软雅黑" w:hAnsi="微软雅黑"/>
          <w:b/>
          <w:sz w:val="32"/>
          <w:szCs w:val="32"/>
        </w:rPr>
        <w:t>2</w:t>
      </w:r>
      <w:r>
        <w:rPr>
          <w:rFonts w:hint="eastAsia" w:ascii="微软雅黑" w:hAnsi="微软雅黑"/>
          <w:b/>
          <w:sz w:val="32"/>
          <w:szCs w:val="32"/>
          <w:lang w:val="en-US" w:eastAsia="zh-CN"/>
        </w:rPr>
        <w:t>3</w:t>
      </w:r>
      <w:r>
        <w:rPr>
          <w:rFonts w:ascii="微软雅黑" w:hAnsi="微软雅黑"/>
          <w:b/>
          <w:sz w:val="32"/>
          <w:szCs w:val="32"/>
        </w:rPr>
        <w:t>-</w:t>
      </w:r>
      <w:r>
        <w:rPr>
          <w:rFonts w:hint="eastAsia" w:ascii="微软雅黑" w:hAnsi="微软雅黑"/>
          <w:b/>
          <w:sz w:val="32"/>
          <w:szCs w:val="32"/>
          <w:lang w:val="en-US" w:eastAsia="zh-CN"/>
        </w:rPr>
        <w:t>02</w:t>
      </w:r>
      <w:r>
        <w:rPr>
          <w:rFonts w:ascii="微软雅黑" w:hAnsi="微软雅黑"/>
          <w:b/>
          <w:sz w:val="32"/>
          <w:szCs w:val="32"/>
        </w:rPr>
        <w:t>-</w:t>
      </w:r>
      <w:r>
        <w:rPr>
          <w:rFonts w:hint="eastAsia" w:ascii="微软雅黑" w:hAnsi="微软雅黑"/>
          <w:b/>
          <w:sz w:val="32"/>
          <w:szCs w:val="32"/>
          <w:lang w:val="en-US" w:eastAsia="zh-CN"/>
        </w:rPr>
        <w:t>21</w:t>
      </w:r>
    </w:p>
    <w:p>
      <w:pPr>
        <w:pStyle w:val="55"/>
        <w:jc w:val="center"/>
        <w:rPr>
          <w:rFonts w:ascii="微软雅黑" w:hAnsi="微软雅黑" w:eastAsia="微软雅黑"/>
          <w:lang w:val="zh-CN"/>
        </w:rPr>
      </w:pPr>
      <w:r>
        <w:rPr>
          <w:rFonts w:hint="eastAsia" w:ascii="微软雅黑" w:hAnsi="微软雅黑" w:eastAsia="微软雅黑"/>
          <w:lang w:val="zh-CN"/>
        </w:rPr>
        <w:t>目录</w:t>
      </w:r>
      <w:bookmarkStart w:id="9" w:name="_GoBack"/>
      <w:bookmarkEnd w:id="9"/>
    </w:p>
    <w:p>
      <w:pPr>
        <w:pStyle w:val="19"/>
        <w:tabs>
          <w:tab w:val="right" w:leader="dot" w:pos="10204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_Toc17416 </w:instrText>
      </w:r>
      <w:r>
        <w:fldChar w:fldCharType="separate"/>
      </w:r>
      <w:r>
        <w:rPr>
          <w:rFonts w:hint="eastAsia" w:cs="Times New Roman"/>
        </w:rPr>
        <w:t xml:space="preserve">1. </w:t>
      </w:r>
      <w:r>
        <w:rPr>
          <w:rFonts w:hint="eastAsia"/>
        </w:rPr>
        <w:t>综述</w:t>
      </w:r>
      <w:r>
        <w:tab/>
      </w:r>
      <w:r>
        <w:fldChar w:fldCharType="begin"/>
      </w:r>
      <w:r>
        <w:instrText xml:space="preserve"> PAGEREF _Toc17416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10204"/>
        </w:tabs>
      </w:pPr>
      <w:r>
        <w:fldChar w:fldCharType="begin"/>
      </w:r>
      <w:r>
        <w:instrText xml:space="preserve"> HYPERLINK \l _Toc30893 </w:instrText>
      </w:r>
      <w:r>
        <w:fldChar w:fldCharType="separate"/>
      </w:r>
      <w:r>
        <w:rPr>
          <w:rFonts w:hint="eastAsia" w:cs="Times New Roman"/>
        </w:rPr>
        <w:t xml:space="preserve">2. </w:t>
      </w:r>
      <w:r>
        <w:rPr>
          <w:rFonts w:hint="eastAsia"/>
        </w:rPr>
        <w:t>协议数据包结构</w:t>
      </w:r>
      <w:r>
        <w:tab/>
      </w:r>
      <w:r>
        <w:fldChar w:fldCharType="begin"/>
      </w:r>
      <w:r>
        <w:instrText xml:space="preserve"> PAGEREF _Toc30893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10204"/>
        </w:tabs>
      </w:pPr>
      <w:r>
        <w:fldChar w:fldCharType="begin"/>
      </w:r>
      <w:r>
        <w:instrText xml:space="preserve"> HYPERLINK \l _Toc24317 </w:instrText>
      </w:r>
      <w:r>
        <w:fldChar w:fldCharType="separate"/>
      </w:r>
      <w:r>
        <w:rPr>
          <w:rFonts w:hint="eastAsia"/>
          <w:lang w:val="en-US" w:eastAsia="zh-CN"/>
        </w:rPr>
        <w:t>2.1上行数据包格式</w:t>
      </w:r>
      <w:r>
        <w:tab/>
      </w:r>
      <w:r>
        <w:fldChar w:fldCharType="begin"/>
      </w:r>
      <w:r>
        <w:instrText xml:space="preserve"> PAGEREF _Toc24317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10204"/>
        </w:tabs>
      </w:pPr>
      <w:r>
        <w:fldChar w:fldCharType="begin"/>
      </w:r>
      <w:r>
        <w:instrText xml:space="preserve"> HYPERLINK \l _Toc26693 </w:instrText>
      </w:r>
      <w:r>
        <w:fldChar w:fldCharType="separate"/>
      </w:r>
      <w:r>
        <w:rPr>
          <w:rFonts w:hint="eastAsia"/>
          <w:lang w:val="en-US" w:eastAsia="zh-CN"/>
        </w:rPr>
        <w:t>2.2下行数据包格式</w:t>
      </w:r>
      <w:r>
        <w:tab/>
      </w:r>
      <w:r>
        <w:fldChar w:fldCharType="begin"/>
      </w:r>
      <w:r>
        <w:instrText xml:space="preserve"> PAGEREF _Toc26693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9042"/>
        </w:tabs>
        <w:spacing w:line="360" w:lineRule="auto"/>
        <w:ind w:left="0" w:leftChars="0"/>
      </w:pPr>
      <w:r>
        <w:fldChar w:fldCharType="end"/>
      </w:r>
    </w:p>
    <w:p/>
    <w:p/>
    <w:p/>
    <w:p/>
    <w:p/>
    <w:p/>
    <w:p/>
    <w:p>
      <w:pPr>
        <w:pStyle w:val="2"/>
        <w:numPr>
          <w:ilvl w:val="0"/>
          <w:numId w:val="1"/>
        </w:numPr>
        <w:spacing w:line="360" w:lineRule="auto"/>
      </w:pPr>
      <w:bookmarkStart w:id="0" w:name="_Toc496193102"/>
      <w:bookmarkStart w:id="1" w:name="_Toc440976901"/>
      <w:bookmarkStart w:id="2" w:name="_Toc17416"/>
      <w:r>
        <w:rPr>
          <w:rFonts w:hint="eastAsia"/>
        </w:rPr>
        <w:t>综述</w:t>
      </w:r>
      <w:bookmarkEnd w:id="0"/>
      <w:bookmarkEnd w:id="1"/>
      <w:bookmarkEnd w:id="2"/>
    </w:p>
    <w:p>
      <w:pPr>
        <w:pStyle w:val="56"/>
        <w:adjustRightInd/>
        <w:spacing w:line="360" w:lineRule="auto"/>
        <w:ind w:firstLine="420"/>
        <w:rPr>
          <w:rFonts w:hint="eastAsia" w:ascii="微软雅黑" w:hAnsi="微软雅黑" w:eastAsia="微软雅黑" w:cs="宋体"/>
          <w:color w:val="auto"/>
          <w:sz w:val="21"/>
          <w:szCs w:val="21"/>
          <w:lang w:eastAsia="zh-CN"/>
        </w:rPr>
      </w:pPr>
      <w:r>
        <w:rPr>
          <w:rFonts w:hint="eastAsia" w:ascii="微软雅黑" w:hAnsi="微软雅黑" w:cs="宋体"/>
          <w:color w:val="auto"/>
          <w:sz w:val="21"/>
          <w:szCs w:val="21"/>
        </w:rPr>
        <w:t>上海欧孚终端协议定义了终端与后台服务器之间通信的数据格式，数据使用</w:t>
      </w:r>
      <w:r>
        <w:rPr>
          <w:rFonts w:hint="eastAsia" w:ascii="微软雅黑" w:hAnsi="微软雅黑"/>
          <w:color w:val="auto"/>
          <w:sz w:val="21"/>
          <w:szCs w:val="21"/>
          <w:lang w:val="en-US" w:eastAsia="zh-CN"/>
        </w:rPr>
        <w:t>UDP</w:t>
      </w:r>
      <w:r>
        <w:rPr>
          <w:rFonts w:hint="eastAsia" w:ascii="微软雅黑" w:hAnsi="微软雅黑" w:cs="宋体"/>
          <w:color w:val="auto"/>
          <w:sz w:val="21"/>
          <w:szCs w:val="21"/>
        </w:rPr>
        <w:t>协议传输，通过</w:t>
      </w:r>
      <w:r>
        <w:rPr>
          <w:rFonts w:hint="eastAsia" w:ascii="微软雅黑" w:hAnsi="微软雅黑"/>
          <w:color w:val="auto"/>
          <w:sz w:val="21"/>
          <w:szCs w:val="21"/>
        </w:rPr>
        <w:t>NBIOT</w:t>
      </w:r>
      <w:r>
        <w:rPr>
          <w:rFonts w:hint="eastAsia" w:ascii="微软雅黑" w:hAnsi="微软雅黑" w:cs="宋体"/>
          <w:color w:val="auto"/>
          <w:sz w:val="21"/>
          <w:szCs w:val="21"/>
        </w:rPr>
        <w:t>网络实现通信。</w:t>
      </w:r>
    </w:p>
    <w:p>
      <w:pPr>
        <w:pStyle w:val="56"/>
        <w:adjustRightInd/>
        <w:spacing w:line="360" w:lineRule="auto"/>
        <w:ind w:firstLine="420"/>
        <w:rPr>
          <w:rFonts w:hint="default" w:ascii="微软雅黑" w:hAnsi="微软雅黑" w:eastAsia="微软雅黑" w:cs="宋体"/>
          <w:color w:val="auto"/>
          <w:sz w:val="21"/>
          <w:szCs w:val="21"/>
          <w:lang w:val="en-US" w:eastAsia="zh-CN"/>
        </w:rPr>
      </w:pPr>
    </w:p>
    <w:p>
      <w:pPr>
        <w:pStyle w:val="2"/>
        <w:numPr>
          <w:ilvl w:val="0"/>
          <w:numId w:val="1"/>
        </w:numPr>
        <w:spacing w:line="360" w:lineRule="auto"/>
      </w:pPr>
      <w:bookmarkStart w:id="3" w:name="_Toc440976902"/>
      <w:bookmarkStart w:id="4" w:name="_Toc496193103"/>
      <w:bookmarkStart w:id="5" w:name="_Toc30893"/>
      <w:r>
        <w:rPr>
          <w:rFonts w:hint="eastAsia"/>
        </w:rPr>
        <w:t>协议数据包结构</w:t>
      </w:r>
      <w:bookmarkEnd w:id="3"/>
      <w:bookmarkEnd w:id="4"/>
      <w:bookmarkEnd w:id="5"/>
    </w:p>
    <w:p>
      <w:pPr>
        <w:pStyle w:val="3"/>
        <w:bidi w:val="0"/>
        <w:rPr>
          <w:rFonts w:hint="eastAsia"/>
          <w:lang w:val="en-US" w:eastAsia="zh-CN"/>
        </w:rPr>
      </w:pPr>
      <w:bookmarkStart w:id="6" w:name="_Toc24317"/>
      <w:r>
        <w:rPr>
          <w:rFonts w:hint="eastAsia"/>
          <w:lang w:val="en-US" w:eastAsia="zh-CN"/>
        </w:rPr>
        <w:t>2.1上行数据包格式</w:t>
      </w:r>
      <w:bookmarkEnd w:id="6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上行数据包格式如下：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{ 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 w:val="0"/>
          <w:sz w:val="18"/>
          <w:szCs w:val="18"/>
          <w:lang w:val="en-US" w:eastAsia="zh-CN"/>
        </w:rPr>
        <w:t>"imei"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:"869768047575669",  //设备标识符，（udp协议为必选字段）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 w:val="0"/>
          <w:sz w:val="18"/>
          <w:szCs w:val="18"/>
          <w:lang w:val="en-US" w:eastAsia="zh-CN"/>
        </w:rPr>
        <w:t>"data":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[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{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ab/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"tm":1607557507,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"wi":"603A7CCE57D2,-80;34967281274C,-75;1852825735DD,-95;320D9E863F59,-100;0495E650FCB1,-25"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"st":2345,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"te":235,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"ba":3,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"bp":"120,80"</w:t>
      </w:r>
    </w:p>
    <w:p>
      <w:pPr>
        <w:spacing w:line="360" w:lineRule="auto"/>
        <w:rPr>
          <w:rFonts w:hint="default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 ...    //各个字段说明如下表   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ab/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},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ab/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ab/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{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ab/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"tm":1607557808,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"wi":"603A7CCE57D2,-80;34967281274C,-75;1852825735DD,-95;320D9E863F59,-100;"0495E650FCB1,-25"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"st":2350,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"te":235,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"ba":3,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"hr":80</w:t>
      </w:r>
    </w:p>
    <w:p>
      <w:pPr>
        <w:spacing w:line="360" w:lineRule="auto"/>
        <w:rPr>
          <w:rFonts w:hint="default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     ...  //各个字段说明如下表  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ab/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},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 xml:space="preserve">  ]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}</w:t>
      </w:r>
    </w:p>
    <w:p>
      <w:pPr>
        <w:spacing w:line="360" w:lineRule="auto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/>
          <w:szCs w:val="21"/>
          <w:lang w:val="en-US" w:eastAsia="zh-CN"/>
        </w:rPr>
        <w:t>其中字段标识名都为小写,。</w:t>
      </w:r>
    </w:p>
    <w:p>
      <w:pPr>
        <w:spacing w:line="360" w:lineRule="auto"/>
        <w:rPr>
          <w:rFonts w:hint="default" w:ascii="微软雅黑" w:hAnsi="微软雅黑"/>
          <w:szCs w:val="21"/>
          <w:lang w:val="en-US" w:eastAsia="zh-CN"/>
        </w:rPr>
      </w:pPr>
    </w:p>
    <w:p>
      <w:pPr>
        <w:spacing w:line="360" w:lineRule="auto"/>
        <w:rPr>
          <w:rFonts w:hint="default" w:ascii="微软雅黑" w:hAnsi="微软雅黑"/>
          <w:szCs w:val="21"/>
          <w:lang w:val="en-US" w:eastAsia="zh-CN"/>
        </w:rPr>
      </w:pPr>
      <w:r>
        <w:rPr>
          <w:rFonts w:hint="default" w:ascii="微软雅黑" w:hAnsi="微软雅黑"/>
          <w:szCs w:val="21"/>
          <w:lang w:val="en-US" w:eastAsia="zh-CN"/>
        </w:rPr>
        <w:t>“</w:t>
      </w:r>
      <w:r>
        <w:rPr>
          <w:rFonts w:hint="eastAsia" w:ascii="微软雅黑" w:hAnsi="微软雅黑"/>
          <w:szCs w:val="21"/>
          <w:lang w:val="en-US" w:eastAsia="zh-CN"/>
        </w:rPr>
        <w:t>data</w:t>
      </w:r>
      <w:r>
        <w:rPr>
          <w:rFonts w:hint="default" w:ascii="微软雅黑" w:hAnsi="微软雅黑"/>
          <w:szCs w:val="21"/>
          <w:lang w:val="en-US" w:eastAsia="zh-CN"/>
        </w:rPr>
        <w:t>”</w:t>
      </w:r>
      <w:r>
        <w:rPr>
          <w:rFonts w:hint="eastAsia" w:ascii="微软雅黑" w:hAnsi="微软雅黑"/>
          <w:szCs w:val="21"/>
          <w:lang w:val="en-US" w:eastAsia="zh-CN"/>
        </w:rPr>
        <w:t>里的各个字段说明如下表：</w:t>
      </w:r>
    </w:p>
    <w:tbl>
      <w:tblPr>
        <w:tblStyle w:val="27"/>
        <w:tblW w:w="10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615"/>
        <w:gridCol w:w="1073"/>
        <w:gridCol w:w="3264"/>
        <w:gridCol w:w="3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826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/>
                <w:b/>
                <w:szCs w:val="21"/>
              </w:rPr>
              <w:t>C</w:t>
            </w:r>
            <w:r>
              <w:rPr>
                <w:rFonts w:hint="eastAsia" w:asciiTheme="minorEastAsia" w:hAnsiTheme="minorEastAsia" w:cstheme="minorEastAsia"/>
                <w:b/>
                <w:szCs w:val="21"/>
              </w:rPr>
              <w:t>ode</w:t>
            </w:r>
          </w:p>
        </w:tc>
        <w:tc>
          <w:tcPr>
            <w:tcW w:w="1615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类型</w:t>
            </w:r>
          </w:p>
        </w:tc>
        <w:tc>
          <w:tcPr>
            <w:tcW w:w="1073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是否必输</w:t>
            </w:r>
          </w:p>
        </w:tc>
        <w:tc>
          <w:tcPr>
            <w:tcW w:w="3264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字段说明</w:t>
            </w:r>
          </w:p>
        </w:tc>
        <w:tc>
          <w:tcPr>
            <w:tcW w:w="3474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tm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Y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时间戳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gp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Str</w:t>
            </w:r>
            <w:r>
              <w:rPr>
                <w:rFonts w:asciiTheme="minorEastAsia" w:hAnsiTheme="minorEastAsia" w:cstheme="minorEastAsia"/>
                <w:b/>
                <w:bCs w:val="0"/>
                <w:szCs w:val="21"/>
              </w:rPr>
              <w:t>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Gps，</w:t>
            </w:r>
          </w:p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value格式:</w:t>
            </w: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eastAsia="zh-CN"/>
              </w:rPr>
              <w:t>经度，纬度</w:t>
            </w: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东经正数，西经为负数</w:t>
            </w: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北纬为正数，南纬为负数</w:t>
            </w: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例：</w:t>
            </w:r>
          </w:p>
          <w:p>
            <w:pPr>
              <w:rPr>
                <w:rFonts w:hint="default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“gp”:</w:t>
            </w:r>
            <w:r>
              <w:rPr>
                <w:rFonts w:hint="default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116.13070954,39.809007</w:t>
            </w:r>
            <w:r>
              <w:rPr>
                <w:rFonts w:hint="default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”</w:t>
            </w:r>
          </w:p>
          <w:p>
            <w:pPr>
              <w:rPr>
                <w:rFonts w:hint="default" w:ascii="Arial" w:hAnsi="Arial" w:eastAsia="宋体" w:cs="Arial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wi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Str</w:t>
            </w:r>
            <w:r>
              <w:rPr>
                <w:rFonts w:asciiTheme="minorEastAsia" w:hAnsiTheme="minorEastAsia" w:cstheme="minorEastAsia"/>
                <w:b/>
                <w:bCs w:val="0"/>
                <w:szCs w:val="21"/>
              </w:rPr>
              <w:t>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Wifi定位信息，格式：</w:t>
            </w:r>
          </w:p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bssid1,rssi1;bssid2,rssi2;bssidN,rssiN;</w:t>
            </w: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例：</w:t>
            </w:r>
          </w:p>
          <w:p>
            <w:pP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"wi":"603A7CCE57D2,-80;34967281274C,-75;1852825735DD,-95;320D9E863F59,-100;0495E650FCB1,-25；"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b1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asciiTheme="minorEastAsia" w:hAnsiTheme="minorEastAsia" w:cstheme="minorEastAsia"/>
                <w:b/>
                <w:bCs w:val="0"/>
                <w:szCs w:val="21"/>
              </w:rPr>
              <w:t>S</w:t>
            </w: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蓝牙数据类型1</w:t>
            </w:r>
          </w:p>
          <w:p>
            <w:pP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value格式：</w:t>
            </w:r>
          </w:p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major,minor,rssi;major,minor,rssi;major,minor,rssi;</w:t>
            </w: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b2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asciiTheme="minorEastAsia" w:hAnsiTheme="minorEastAsia" w:cstheme="minorEastAsia"/>
                <w:b/>
                <w:bCs w:val="0"/>
                <w:szCs w:val="21"/>
              </w:rPr>
              <w:t>S</w:t>
            </w: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蓝牙数据类型2</w:t>
            </w:r>
          </w:p>
          <w:p>
            <w:pP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value格式：</w:t>
            </w:r>
          </w:p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mac,rssi;mac,rssi;mac,rssi;</w:t>
            </w:r>
            <w: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wn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报警数据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0：无定位1：低电量，2：sos</w:t>
            </w:r>
          </w:p>
          <w:p>
            <w:pPr>
              <w:jc w:val="both"/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3：关机，4：摘掉5：久坐，6：震动</w:t>
            </w:r>
          </w:p>
          <w:p>
            <w:pPr>
              <w:jc w:val="both"/>
              <w:rPr>
                <w:rFonts w:hint="eastAsia" w:ascii="微软雅黑" w:hAnsi="微软雅黑" w:cs="宋体"/>
                <w:b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  <w:t>7：佩戴</w:t>
            </w:r>
            <w:r>
              <w:rPr>
                <w:rFonts w:hint="eastAsia" w:ascii="微软雅黑" w:hAnsi="微软雅黑" w:cs="宋体"/>
                <w:b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13：手动sos关闭</w:t>
            </w:r>
          </w:p>
          <w:p>
            <w:pPr>
              <w:jc w:val="both"/>
              <w:rPr>
                <w:rFonts w:hint="eastAsia" w:ascii="微软雅黑" w:hAnsi="微软雅黑" w:cs="宋体"/>
                <w:b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14：平台取消sos，18：休眠</w:t>
            </w:r>
          </w:p>
          <w:p>
            <w:pPr>
              <w:jc w:val="both"/>
              <w:rPr>
                <w:rFonts w:hint="default" w:ascii="微软雅黑" w:hAnsi="微软雅黑" w:eastAsia="微软雅黑" w:cs="宋体"/>
                <w:b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19：退出休眠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  <w:t>st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  <w:t>当前步数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累计步数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eastAsia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ba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i</w:t>
            </w:r>
            <w: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  <w:t>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  <w:t>电池电量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eastAsia="zh-CN"/>
              </w:rPr>
              <w:t>格数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,例</w:t>
            </w:r>
          </w:p>
          <w:p>
            <w:pPr>
              <w:pStyle w:val="56"/>
              <w:adjustRightInd/>
              <w:spacing w:line="360" w:lineRule="auto"/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代表电量百分比为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2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%</w:t>
            </w:r>
          </w:p>
          <w:p>
            <w:pPr>
              <w:pStyle w:val="56"/>
              <w:adjustRightInd/>
              <w:spacing w:line="360" w:lineRule="auto"/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1 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代表电量百分比为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4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%</w:t>
            </w:r>
          </w:p>
          <w:p>
            <w:pPr>
              <w:pStyle w:val="56"/>
              <w:adjustRightInd/>
              <w:spacing w:line="360" w:lineRule="auto"/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2 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代表电量百分比为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6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%</w:t>
            </w:r>
          </w:p>
          <w:p>
            <w:pPr>
              <w:pStyle w:val="56"/>
              <w:adjustRightInd/>
              <w:spacing w:line="360" w:lineRule="auto"/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代表电量百分比为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8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%</w:t>
            </w:r>
          </w:p>
          <w:p>
            <w:pPr>
              <w:pStyle w:val="56"/>
              <w:adjustRightInd/>
              <w:spacing w:line="360" w:lineRule="auto"/>
              <w:rPr>
                <w:rFonts w:hint="eastAsia" w:ascii="微软雅黑" w:hAnsi="微软雅黑" w:eastAsia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4 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代表电量百分比为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10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%</w:t>
            </w:r>
          </w:p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sn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i</w:t>
            </w:r>
            <w: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  <w:t>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  <w:t>网络信息强度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eastAsia="zh-CN"/>
              </w:rPr>
              <w:t>百分比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eastAsia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te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eastAsia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温度,格式;“skin-temp，body,env”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如果只有表皮温度，则上传“263”，</w:t>
            </w:r>
          </w:p>
          <w:p>
            <w:pP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如果有体温“263,363”</w:t>
            </w:r>
          </w:p>
          <w:p>
            <w:pP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如果有环境温“263,363，393”</w:t>
            </w:r>
          </w:p>
          <w:p>
            <w:pPr>
              <w:rPr>
                <w:rFonts w:hint="default" w:ascii="微软雅黑" w:hAnsi="微软雅黑" w:eastAsia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263代表26.3度，363为36.3度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hr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num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eastAsia="zh-CN"/>
              </w:rPr>
              <w:t>心率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bp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血压，value格式为：</w:t>
            </w:r>
          </w:p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“</w:t>
            </w: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bsp,bdp</w:t>
            </w:r>
            <w: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例：</w:t>
            </w:r>
          </w:p>
          <w:p>
            <w:pPr>
              <w:rPr>
                <w:rFonts w:hint="eastAsia" w:eastAsia="微软雅黑" w:asciiTheme="minorEastAsia" w:hAnsiTheme="minorEastAsia" w:cstheme="minorEastAsia"/>
                <w:b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"bp":"120,80"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bo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血氧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例：</w:t>
            </w:r>
          </w:p>
          <w:p>
            <w:pPr>
              <w:rPr>
                <w:rFonts w:hint="default" w:asciiTheme="minorEastAsia" w:hAnsi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"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bo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"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: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"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99</w: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  <w:lang w:val="en-US" w:eastAsia="zh-CN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sl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睡眠，格式：</w:t>
            </w:r>
          </w:p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“start_time,duration,status”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start_time:开始时间的时间戳</w:t>
            </w:r>
          </w:p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duration:持续时长，单位s</w:t>
            </w:r>
          </w:p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status:</w:t>
            </w:r>
          </w:p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1：深睡</w:t>
            </w:r>
          </w:p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2：浅睡</w:t>
            </w:r>
          </w:p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3：醒着</w:t>
            </w:r>
          </w:p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hw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健康数据报警，格式：</w:t>
            </w:r>
          </w:p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“类型，数据”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  <w:t>类型：</w:t>
            </w:r>
          </w:p>
          <w:p>
            <w:pPr>
              <w:spacing w:line="240" w:lineRule="auto"/>
              <w:jc w:val="both"/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  <w:t>1：心率报警</w:t>
            </w:r>
          </w:p>
          <w:p>
            <w:pPr>
              <w:spacing w:line="240" w:lineRule="auto"/>
              <w:jc w:val="both"/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  <w:t>例：</w:t>
            </w:r>
          </w:p>
          <w:p>
            <w:pPr>
              <w:spacing w:line="240" w:lineRule="auto"/>
              <w:jc w:val="both"/>
              <w:rPr>
                <w:rFonts w:hint="default" w:asciiTheme="minorEastAsia" w:hAnsi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  <w:t>“hw”：“1,90”//心率报警，心率为90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ic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iccid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eastAsia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ve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版本号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rPr>
                <w:rFonts w:ascii="微软雅黑" w:hAnsi="微软雅黑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ci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default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  <w:lang w:val="en-US" w:eastAsia="zh-CN"/>
              </w:rPr>
              <w:t>N,可选</w:t>
            </w:r>
          </w:p>
        </w:tc>
        <w:tc>
          <w:tcPr>
            <w:tcW w:w="3264" w:type="dxa"/>
            <w:shd w:val="clear" w:color="auto" w:fill="auto"/>
            <w:vAlign w:val="center"/>
          </w:tcPr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基站信息上传，格式：</w:t>
            </w:r>
          </w:p>
          <w:p>
            <w:pP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“mcc,mnc,lac,cid,rssi;”</w:t>
            </w:r>
          </w:p>
        </w:tc>
        <w:tc>
          <w:tcPr>
            <w:tcW w:w="3474" w:type="dxa"/>
            <w:shd w:val="clear" w:color="auto" w:fill="auto"/>
            <w:vAlign w:val="center"/>
          </w:tcPr>
          <w:p>
            <w:pPr>
              <w:tabs>
                <w:tab w:val="left" w:pos="689"/>
              </w:tabs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例：</w:t>
            </w:r>
          </w:p>
          <w:p>
            <w:pPr>
              <w:tabs>
                <w:tab w:val="left" w:pos="689"/>
              </w:tabs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“</w:t>
            </w:r>
            <w:r>
              <w:rPr>
                <w:rFonts w:hint="eastAsia" w:ascii="微软雅黑" w:hAnsi="微软雅黑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ci</w:t>
            </w:r>
            <w:r>
              <w:rPr>
                <w:rFonts w:hint="eastAsia" w:ascii="微软雅黑" w:hAnsi="微软雅黑" w:cs="宋体"/>
                <w:b/>
                <w:bCs/>
                <w:kern w:val="0"/>
                <w:sz w:val="18"/>
                <w:szCs w:val="18"/>
                <w:lang w:val="en-US" w:eastAsia="zh-CN"/>
              </w:rPr>
              <w:t>”：“440,10,4612，35806723”</w:t>
            </w:r>
          </w:p>
        </w:tc>
      </w:tr>
    </w:tbl>
    <w:p>
      <w:pPr>
        <w:spacing w:line="360" w:lineRule="auto"/>
        <w:rPr>
          <w:rFonts w:hint="eastAsia" w:ascii="微软雅黑" w:hAnsi="微软雅黑"/>
          <w:szCs w:val="21"/>
          <w:lang w:val="en-US" w:eastAsia="zh-CN"/>
        </w:rPr>
      </w:pPr>
    </w:p>
    <w:p>
      <w:pPr>
        <w:spacing w:line="360" w:lineRule="auto"/>
        <w:rPr>
          <w:rFonts w:hint="eastAsia" w:ascii="微软雅黑" w:hAnsi="微软雅黑"/>
          <w:szCs w:val="21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7" w:name="_Toc26693"/>
      <w:r>
        <w:rPr>
          <w:rFonts w:hint="eastAsia"/>
          <w:lang w:val="en-US" w:eastAsia="zh-CN"/>
        </w:rPr>
        <w:t>2.2下行数据包格式</w:t>
      </w:r>
      <w:bookmarkEnd w:id="7"/>
    </w:p>
    <w:p>
      <w:pPr>
        <w:spacing w:line="360" w:lineRule="auto"/>
        <w:rPr>
          <w:rFonts w:hint="eastAsia" w:ascii="仿宋" w:hAnsi="仿宋" w:eastAsia="仿宋" w:cs="仿宋"/>
          <w:b/>
          <w:bCs w:val="0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18"/>
          <w:szCs w:val="18"/>
          <w:lang w:val="en-US" w:eastAsia="zh-CN"/>
        </w:rPr>
        <w:t>{</w:t>
      </w:r>
    </w:p>
    <w:p>
      <w:pPr>
        <w:spacing w:line="360" w:lineRule="auto"/>
        <w:ind w:firstLine="361"/>
        <w:rPr>
          <w:rFonts w:hint="default" w:asciiTheme="minorEastAsia" w:hAnsiTheme="minorEastAsia" w:cstheme="minorEastAsia"/>
          <w:szCs w:val="21"/>
          <w:lang w:val="en-US" w:eastAsia="zh-CN"/>
        </w:rPr>
      </w:pPr>
      <w:r>
        <w:rPr>
          <w:rFonts w:hint="default" w:asciiTheme="minorEastAsia" w:hAnsiTheme="minorEastAsia" w:cstheme="minorEastAsia"/>
          <w:szCs w:val="21"/>
          <w:lang w:val="en-US" w:eastAsia="zh-CN"/>
        </w:rPr>
        <w:t>“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lp”:</w:t>
      </w:r>
      <w:r>
        <w:rPr>
          <w:rFonts w:hint="default" w:asciiTheme="minorEastAsia" w:hAnsiTheme="minorEastAsia" w:cstheme="minorEastAsia"/>
          <w:szCs w:val="21"/>
          <w:lang w:val="en-US" w:eastAsia="zh-CN"/>
        </w:rPr>
        <w:t>”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1,2</w:t>
      </w:r>
      <w:r>
        <w:rPr>
          <w:rFonts w:hint="default" w:asciiTheme="minorEastAsia" w:hAnsiTheme="minorEastAsia" w:cstheme="minorEastAsia"/>
          <w:szCs w:val="21"/>
          <w:lang w:val="en-US" w:eastAsia="zh-CN"/>
        </w:rPr>
        <w:t>”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,</w:t>
      </w:r>
    </w:p>
    <w:p>
      <w:pPr>
        <w:numPr>
          <w:ilvl w:val="0"/>
          <w:numId w:val="0"/>
        </w:numPr>
        <w:ind w:firstLine="420" w:firstLineChars="200"/>
        <w:rPr>
          <w:rFonts w:hint="default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“li”:</w:t>
      </w:r>
      <w:r>
        <w:rPr>
          <w:rFonts w:hint="default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5@10001200,3@14001600</w:t>
      </w:r>
      <w:r>
        <w:rPr>
          <w:rFonts w:hint="default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,</w:t>
      </w:r>
    </w:p>
    <w:p>
      <w:pPr>
        <w:numPr>
          <w:ilvl w:val="0"/>
          <w:numId w:val="0"/>
        </w:numPr>
        <w:ind w:firstLine="420" w:firstLineChars="200"/>
        <w:rPr>
          <w:rFonts w:hint="default" w:asciiTheme="minorEastAsia" w:hAnsiTheme="minorEastAsia" w:cstheme="minorEastAsia"/>
          <w:szCs w:val="21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“hw”:</w:t>
      </w:r>
      <w:r>
        <w:rPr>
          <w:rFonts w:hint="default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1,1,300,120,50</w:t>
      </w:r>
      <w:r>
        <w:rPr>
          <w:rFonts w:hint="default"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”</w:t>
      </w:r>
    </w:p>
    <w:p>
      <w:pPr>
        <w:spacing w:line="360" w:lineRule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tbl>
      <w:tblPr>
        <w:tblStyle w:val="27"/>
        <w:tblW w:w="10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615"/>
        <w:gridCol w:w="1177"/>
        <w:gridCol w:w="3433"/>
        <w:gridCol w:w="3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826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/>
                <w:b/>
                <w:szCs w:val="21"/>
              </w:rPr>
              <w:t>C</w:t>
            </w:r>
            <w:r>
              <w:rPr>
                <w:rFonts w:hint="eastAsia" w:asciiTheme="minorEastAsia" w:hAnsiTheme="minorEastAsia" w:cstheme="minorEastAsia"/>
                <w:b/>
                <w:szCs w:val="21"/>
              </w:rPr>
              <w:t>ode</w:t>
            </w:r>
          </w:p>
        </w:tc>
        <w:tc>
          <w:tcPr>
            <w:tcW w:w="1615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类型</w:t>
            </w:r>
          </w:p>
        </w:tc>
        <w:tc>
          <w:tcPr>
            <w:tcW w:w="1177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是否必输</w:t>
            </w:r>
          </w:p>
        </w:tc>
        <w:tc>
          <w:tcPr>
            <w:tcW w:w="3433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字段说明</w:t>
            </w:r>
          </w:p>
        </w:tc>
        <w:tc>
          <w:tcPr>
            <w:tcW w:w="3201" w:type="dxa"/>
            <w:shd w:val="clear" w:color="auto" w:fill="FFFFFF"/>
            <w:vAlign w:val="center"/>
          </w:tcPr>
          <w:p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lp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Str</w:t>
            </w:r>
            <w:r>
              <w:rPr>
                <w:rFonts w:asciiTheme="minorEastAsia" w:hAnsiTheme="minorEastAsia" w:cstheme="minorEastAsia"/>
                <w:b/>
                <w:bCs w:val="0"/>
                <w:szCs w:val="21"/>
              </w:rPr>
              <w:t>ing</w:t>
            </w:r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</w:t>
            </w:r>
            <w:r>
              <w:rPr>
                <w:rFonts w:hint="eastAsia" w:asciiTheme="minorEastAsia" w:hAnsiTheme="minorEastAsia" w:cstheme="minorEastAsia"/>
                <w:color w:val="C00000"/>
                <w:szCs w:val="21"/>
                <w:lang w:val="en-US" w:eastAsia="zh-CN"/>
              </w:rPr>
              <w:t>,可选</w:t>
            </w:r>
          </w:p>
        </w:tc>
        <w:tc>
          <w:tcPr>
            <w:tcW w:w="343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定位优先级设置，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格式：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“定位类型，定位类型，定位类型”</w:t>
            </w:r>
          </w:p>
          <w:p>
            <w:pP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定位类型：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1：gps定位</w:t>
            </w:r>
          </w:p>
          <w:p>
            <w:pP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2.wifi定位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3.蓝牙定位</w:t>
            </w:r>
          </w:p>
          <w:p>
            <w:pPr>
              <w:numPr>
                <w:ilvl w:val="0"/>
                <w:numId w:val="0"/>
              </w:numPr>
              <w:rPr>
                <w:rFonts w:hint="default" w:eastAsia="微软雅黑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有几种定位类型就写几种就可以了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例：如果是gps&gt;wfii,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则“lp”: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1,2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”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  <w:lang w:val="en-US" w:eastAsia="zh-CN"/>
              </w:rPr>
              <w:t>li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b/>
                <w:bCs w:val="0"/>
                <w:szCs w:val="21"/>
              </w:rPr>
            </w:pPr>
            <w:bookmarkStart w:id="8" w:name="OLE_LINK1"/>
            <w:r>
              <w:rPr>
                <w:rFonts w:hint="eastAsia" w:asciiTheme="minorEastAsia" w:hAnsiTheme="minorEastAsia" w:cstheme="minorEastAsia"/>
                <w:b/>
                <w:bCs w:val="0"/>
                <w:szCs w:val="21"/>
              </w:rPr>
              <w:t>Str</w:t>
            </w:r>
            <w:r>
              <w:rPr>
                <w:rFonts w:asciiTheme="minorEastAsia" w:hAnsiTheme="minorEastAsia" w:cstheme="minorEastAsia"/>
                <w:b/>
                <w:bCs w:val="0"/>
                <w:szCs w:val="21"/>
              </w:rPr>
              <w:t>ing</w:t>
            </w:r>
            <w:bookmarkEnd w:id="8"/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N,可选</w:t>
            </w:r>
          </w:p>
        </w:tc>
        <w:tc>
          <w:tcPr>
            <w:tcW w:w="3433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定位间隔设置，格式：</w:t>
            </w:r>
          </w:p>
          <w:p>
            <w:p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“间隔@HHMMHHMM,间隔@HHMMHHMM,间隔@HHMMHHMM,间隔@HHMMHHMM，间隔@HHMMHHMM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”</w:t>
            </w:r>
          </w:p>
          <w:p>
            <w:p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rPr>
                <w:rFonts w:hint="default" w:eastAsia="微软雅黑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>
            <w:pPr>
              <w:rPr>
                <w:rFonts w:hint="default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间隔单位为s</w:t>
            </w:r>
          </w:p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HHMMHHMM 是开始时分到结束时分</w:t>
            </w:r>
          </w:p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最多4个时间段设置</w:t>
            </w:r>
          </w:p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例：</w:t>
            </w:r>
          </w:p>
          <w:p>
            <w:pPr>
              <w:numPr>
                <w:ilvl w:val="0"/>
                <w:numId w:val="2"/>
              </w:numPr>
              <w:rPr>
                <w:rFonts w:hint="default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“li”: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5@10001200,3@14001600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”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表示每天10点到12点5分钟定位1次，14点到16点3分钟定位一次。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“li”: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””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表示时间段设置为关</w:t>
            </w:r>
          </w:p>
          <w:p>
            <w:pPr>
              <w:rPr>
                <w:rFonts w:hint="default" w:ascii="Arial" w:hAnsi="Arial" w:eastAsia="宋体" w:cs="Arial"/>
                <w:b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134" w:right="851" w:bottom="851" w:left="851" w:header="397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KaiTi_GB2312">
    <w:altName w:val="楷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rFonts w:hint="eastAsia" w:ascii="微软雅黑" w:hAnsi="微软雅黑"/>
        <w:b/>
      </w:rPr>
      <w:t>上海欧孚通信技术有限公司</w:t>
    </w:r>
    <w:r>
      <w:rPr>
        <w:rFonts w:hint="eastAsia" w:ascii="Arial" w:hAnsi="Arial"/>
        <w:b/>
      </w:rPr>
      <w:tab/>
    </w:r>
    <w:r>
      <w:rPr>
        <w:rFonts w:hint="eastAsia" w:ascii="Arial" w:hAnsi="Arial"/>
        <w:b/>
      </w:rPr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single" w:color="auto" w:sz="6" w:space="0"/>
      </w:pBdr>
      <w:jc w:val="both"/>
      <w:rPr>
        <w:rFonts w:ascii="Arial" w:hAnsi="Arial" w:cs="Arial"/>
        <w:b/>
      </w:rPr>
    </w:pPr>
    <w:r>
      <w:rPr>
        <w:rFonts w:asciiTheme="minorHAnsi" w:hAnsiTheme="minorHAnsi" w:cstheme="minorBidi"/>
      </w:rPr>
      <w:pict>
        <v:shape id="PowerPlusWaterMarkObject6593212" o:spid="_x0000_s4098" o:spt="136" type="#_x0000_t136" style="position:absolute;left:0pt;height:55.3pt;width:680.3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上海欧孚通信技术有限公司" style="font-family:黑体;font-size:1pt;v-text-align:center;"/>
        </v:shape>
      </w:pict>
    </w:r>
    <w:r>
      <w:rPr>
        <w:rFonts w:ascii="Arial" w:hAnsi="Arial" w:cs="Arial"/>
        <w:b/>
      </w:rPr>
      <w:drawing>
        <wp:inline distT="0" distB="0" distL="0" distR="0">
          <wp:extent cx="1071245" cy="323215"/>
          <wp:effectExtent l="19050" t="0" r="0" b="0"/>
          <wp:docPr id="10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9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Arial" w:hAnsi="Arial" w:cs="Arial"/>
        <w:b/>
      </w:rP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pict>
        <v:shape id="PowerPlusWaterMarkObject6593211" o:spid="_x0000_s4099" o:spt="136" type="#_x0000_t136" style="position:absolute;left:0pt;height:55.3pt;width:664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上海欧孚通信技术有限公司" style="font-family:黑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pict>
        <v:shape id="PowerPlusWaterMarkObject6593210" o:spid="_x0000_s4097" o:spt="136" type="#_x0000_t136" style="position:absolute;left:0pt;height:55.3pt;width:664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上海欧孚通信技术有限公司" style="font-family:黑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854290"/>
    <w:multiLevelType w:val="multilevel"/>
    <w:tmpl w:val="32854290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cs="Times New Roman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1">
    <w:nsid w:val="41F0EA4B"/>
    <w:multiLevelType w:val="singleLevel"/>
    <w:tmpl w:val="41F0EA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E3OTJiYjFjZjk3MTYzYzRjMDFhNTViYzMxZDhiNzkifQ=="/>
  </w:docVars>
  <w:rsids>
    <w:rsidRoot w:val="001B472B"/>
    <w:rsid w:val="00003F12"/>
    <w:rsid w:val="00004B02"/>
    <w:rsid w:val="000058C5"/>
    <w:rsid w:val="00006576"/>
    <w:rsid w:val="00020749"/>
    <w:rsid w:val="00022A3E"/>
    <w:rsid w:val="000271FA"/>
    <w:rsid w:val="00030B02"/>
    <w:rsid w:val="00032704"/>
    <w:rsid w:val="000358B1"/>
    <w:rsid w:val="000358BF"/>
    <w:rsid w:val="00036F72"/>
    <w:rsid w:val="000402B5"/>
    <w:rsid w:val="000453FF"/>
    <w:rsid w:val="00054CB0"/>
    <w:rsid w:val="00060524"/>
    <w:rsid w:val="000663F9"/>
    <w:rsid w:val="000671F5"/>
    <w:rsid w:val="00081FDB"/>
    <w:rsid w:val="0009689E"/>
    <w:rsid w:val="000A1772"/>
    <w:rsid w:val="000A2D2E"/>
    <w:rsid w:val="000B20FA"/>
    <w:rsid w:val="000B3B18"/>
    <w:rsid w:val="000D40A3"/>
    <w:rsid w:val="000D749D"/>
    <w:rsid w:val="000E220D"/>
    <w:rsid w:val="000E70A7"/>
    <w:rsid w:val="001017B5"/>
    <w:rsid w:val="0011052B"/>
    <w:rsid w:val="0012074E"/>
    <w:rsid w:val="001257C6"/>
    <w:rsid w:val="001274DC"/>
    <w:rsid w:val="00131A9D"/>
    <w:rsid w:val="00144C9E"/>
    <w:rsid w:val="00145465"/>
    <w:rsid w:val="0015331D"/>
    <w:rsid w:val="001577BE"/>
    <w:rsid w:val="0017333B"/>
    <w:rsid w:val="0017431F"/>
    <w:rsid w:val="00177D27"/>
    <w:rsid w:val="00193382"/>
    <w:rsid w:val="001A4B78"/>
    <w:rsid w:val="001B472B"/>
    <w:rsid w:val="001C1029"/>
    <w:rsid w:val="001D755A"/>
    <w:rsid w:val="001F0A0C"/>
    <w:rsid w:val="001F457B"/>
    <w:rsid w:val="00201586"/>
    <w:rsid w:val="00213F11"/>
    <w:rsid w:val="0021687E"/>
    <w:rsid w:val="002220BE"/>
    <w:rsid w:val="00234B59"/>
    <w:rsid w:val="0024785C"/>
    <w:rsid w:val="002558CE"/>
    <w:rsid w:val="002619DE"/>
    <w:rsid w:val="00262BD0"/>
    <w:rsid w:val="002716E7"/>
    <w:rsid w:val="00271B32"/>
    <w:rsid w:val="00273437"/>
    <w:rsid w:val="0028690E"/>
    <w:rsid w:val="002903B5"/>
    <w:rsid w:val="0029293C"/>
    <w:rsid w:val="00296CB4"/>
    <w:rsid w:val="002B6320"/>
    <w:rsid w:val="002B7ADB"/>
    <w:rsid w:val="002C0BD7"/>
    <w:rsid w:val="002C2B60"/>
    <w:rsid w:val="002D236A"/>
    <w:rsid w:val="002D656B"/>
    <w:rsid w:val="002E07DE"/>
    <w:rsid w:val="002E4AD7"/>
    <w:rsid w:val="002F4765"/>
    <w:rsid w:val="00302064"/>
    <w:rsid w:val="003048CB"/>
    <w:rsid w:val="00315A29"/>
    <w:rsid w:val="00327754"/>
    <w:rsid w:val="00327C67"/>
    <w:rsid w:val="00332F91"/>
    <w:rsid w:val="0034441A"/>
    <w:rsid w:val="003503B7"/>
    <w:rsid w:val="003522DF"/>
    <w:rsid w:val="003555AF"/>
    <w:rsid w:val="003645B3"/>
    <w:rsid w:val="00371129"/>
    <w:rsid w:val="00371492"/>
    <w:rsid w:val="00372A39"/>
    <w:rsid w:val="00377F4A"/>
    <w:rsid w:val="00380324"/>
    <w:rsid w:val="00387EF1"/>
    <w:rsid w:val="003943FB"/>
    <w:rsid w:val="003A26A4"/>
    <w:rsid w:val="003A693A"/>
    <w:rsid w:val="003B012A"/>
    <w:rsid w:val="003B6095"/>
    <w:rsid w:val="003D30AB"/>
    <w:rsid w:val="003D40B6"/>
    <w:rsid w:val="003D486C"/>
    <w:rsid w:val="003D51D4"/>
    <w:rsid w:val="003F6C6E"/>
    <w:rsid w:val="004058A0"/>
    <w:rsid w:val="00410CDA"/>
    <w:rsid w:val="00413CE0"/>
    <w:rsid w:val="00415F52"/>
    <w:rsid w:val="0041776B"/>
    <w:rsid w:val="00421628"/>
    <w:rsid w:val="00422388"/>
    <w:rsid w:val="00456E19"/>
    <w:rsid w:val="004655E3"/>
    <w:rsid w:val="00466402"/>
    <w:rsid w:val="00466FA2"/>
    <w:rsid w:val="004679D0"/>
    <w:rsid w:val="00467AF4"/>
    <w:rsid w:val="00474028"/>
    <w:rsid w:val="0047467B"/>
    <w:rsid w:val="00487466"/>
    <w:rsid w:val="004954F1"/>
    <w:rsid w:val="004A1365"/>
    <w:rsid w:val="004A17F2"/>
    <w:rsid w:val="004C1DE6"/>
    <w:rsid w:val="004C33FC"/>
    <w:rsid w:val="004C435F"/>
    <w:rsid w:val="004C6842"/>
    <w:rsid w:val="004C7176"/>
    <w:rsid w:val="004D6D31"/>
    <w:rsid w:val="004D6DEB"/>
    <w:rsid w:val="004E688A"/>
    <w:rsid w:val="004E7A67"/>
    <w:rsid w:val="004F094E"/>
    <w:rsid w:val="004F4864"/>
    <w:rsid w:val="005026B5"/>
    <w:rsid w:val="00521C49"/>
    <w:rsid w:val="005223B3"/>
    <w:rsid w:val="005236A5"/>
    <w:rsid w:val="00526409"/>
    <w:rsid w:val="00541F77"/>
    <w:rsid w:val="00543D6F"/>
    <w:rsid w:val="00545E42"/>
    <w:rsid w:val="00560C2B"/>
    <w:rsid w:val="00577AB1"/>
    <w:rsid w:val="00577ADC"/>
    <w:rsid w:val="00585268"/>
    <w:rsid w:val="00591EA4"/>
    <w:rsid w:val="005A340E"/>
    <w:rsid w:val="005A35F1"/>
    <w:rsid w:val="005A4801"/>
    <w:rsid w:val="005A7F61"/>
    <w:rsid w:val="005C2C90"/>
    <w:rsid w:val="005D12F8"/>
    <w:rsid w:val="005D625D"/>
    <w:rsid w:val="005E3FDB"/>
    <w:rsid w:val="005E6788"/>
    <w:rsid w:val="005F24EB"/>
    <w:rsid w:val="005F70CE"/>
    <w:rsid w:val="00600F9D"/>
    <w:rsid w:val="00607EEB"/>
    <w:rsid w:val="00612186"/>
    <w:rsid w:val="006167A1"/>
    <w:rsid w:val="0062200C"/>
    <w:rsid w:val="00624600"/>
    <w:rsid w:val="00626CF9"/>
    <w:rsid w:val="00632661"/>
    <w:rsid w:val="00635705"/>
    <w:rsid w:val="0064123B"/>
    <w:rsid w:val="0064552A"/>
    <w:rsid w:val="00650A50"/>
    <w:rsid w:val="0065216A"/>
    <w:rsid w:val="0065768C"/>
    <w:rsid w:val="0066052C"/>
    <w:rsid w:val="00672FCB"/>
    <w:rsid w:val="00681CB2"/>
    <w:rsid w:val="00682B40"/>
    <w:rsid w:val="00690CE4"/>
    <w:rsid w:val="00695E8B"/>
    <w:rsid w:val="00696722"/>
    <w:rsid w:val="006A0F25"/>
    <w:rsid w:val="006A6166"/>
    <w:rsid w:val="006A7C52"/>
    <w:rsid w:val="006B47C0"/>
    <w:rsid w:val="006C468B"/>
    <w:rsid w:val="006C6CCC"/>
    <w:rsid w:val="006D01F0"/>
    <w:rsid w:val="006D19C8"/>
    <w:rsid w:val="006D7179"/>
    <w:rsid w:val="006E3A7F"/>
    <w:rsid w:val="006E3B86"/>
    <w:rsid w:val="006F557B"/>
    <w:rsid w:val="006F66A2"/>
    <w:rsid w:val="007016F9"/>
    <w:rsid w:val="007017CC"/>
    <w:rsid w:val="0070203C"/>
    <w:rsid w:val="00710EC3"/>
    <w:rsid w:val="00714205"/>
    <w:rsid w:val="007224E2"/>
    <w:rsid w:val="007237DC"/>
    <w:rsid w:val="00725D0D"/>
    <w:rsid w:val="00735892"/>
    <w:rsid w:val="00741791"/>
    <w:rsid w:val="00752001"/>
    <w:rsid w:val="007550A8"/>
    <w:rsid w:val="00766141"/>
    <w:rsid w:val="007766BD"/>
    <w:rsid w:val="0078467D"/>
    <w:rsid w:val="00787BDC"/>
    <w:rsid w:val="00790238"/>
    <w:rsid w:val="00793D46"/>
    <w:rsid w:val="007A2CE5"/>
    <w:rsid w:val="007A2CEB"/>
    <w:rsid w:val="007A2E73"/>
    <w:rsid w:val="007B05B7"/>
    <w:rsid w:val="007B20F7"/>
    <w:rsid w:val="007B6020"/>
    <w:rsid w:val="007C0D5E"/>
    <w:rsid w:val="007C6277"/>
    <w:rsid w:val="007C71F1"/>
    <w:rsid w:val="007D3CD6"/>
    <w:rsid w:val="007D4306"/>
    <w:rsid w:val="007D7282"/>
    <w:rsid w:val="007E3946"/>
    <w:rsid w:val="007F5670"/>
    <w:rsid w:val="008005BC"/>
    <w:rsid w:val="00812E1F"/>
    <w:rsid w:val="008217A2"/>
    <w:rsid w:val="008375CE"/>
    <w:rsid w:val="00845E2E"/>
    <w:rsid w:val="00852293"/>
    <w:rsid w:val="00854591"/>
    <w:rsid w:val="00857E91"/>
    <w:rsid w:val="00860365"/>
    <w:rsid w:val="00861D4C"/>
    <w:rsid w:val="008758C5"/>
    <w:rsid w:val="00876A4A"/>
    <w:rsid w:val="0089735D"/>
    <w:rsid w:val="008B5E24"/>
    <w:rsid w:val="008B7061"/>
    <w:rsid w:val="008C19E4"/>
    <w:rsid w:val="008D3DF6"/>
    <w:rsid w:val="008E1F59"/>
    <w:rsid w:val="008F12C1"/>
    <w:rsid w:val="008F286D"/>
    <w:rsid w:val="00901D51"/>
    <w:rsid w:val="00902815"/>
    <w:rsid w:val="009139CE"/>
    <w:rsid w:val="0092061D"/>
    <w:rsid w:val="009223F3"/>
    <w:rsid w:val="009311F0"/>
    <w:rsid w:val="00933D95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322A"/>
    <w:rsid w:val="0098563E"/>
    <w:rsid w:val="009864E5"/>
    <w:rsid w:val="009908EC"/>
    <w:rsid w:val="00990F90"/>
    <w:rsid w:val="00996529"/>
    <w:rsid w:val="009A47FB"/>
    <w:rsid w:val="009A663C"/>
    <w:rsid w:val="009B2AB4"/>
    <w:rsid w:val="009B4166"/>
    <w:rsid w:val="009D100F"/>
    <w:rsid w:val="009D17A0"/>
    <w:rsid w:val="009D2145"/>
    <w:rsid w:val="009D324C"/>
    <w:rsid w:val="009D72A6"/>
    <w:rsid w:val="009E0D23"/>
    <w:rsid w:val="009E2BC5"/>
    <w:rsid w:val="009E795D"/>
    <w:rsid w:val="009F74ED"/>
    <w:rsid w:val="00A032A3"/>
    <w:rsid w:val="00A06DC7"/>
    <w:rsid w:val="00A06E91"/>
    <w:rsid w:val="00A20D4D"/>
    <w:rsid w:val="00A21F11"/>
    <w:rsid w:val="00A25929"/>
    <w:rsid w:val="00A2733D"/>
    <w:rsid w:val="00A3106D"/>
    <w:rsid w:val="00A3150E"/>
    <w:rsid w:val="00A37E37"/>
    <w:rsid w:val="00A42492"/>
    <w:rsid w:val="00A456F9"/>
    <w:rsid w:val="00A52BFF"/>
    <w:rsid w:val="00A54B59"/>
    <w:rsid w:val="00A60F9E"/>
    <w:rsid w:val="00A62EBD"/>
    <w:rsid w:val="00A706A3"/>
    <w:rsid w:val="00AB16A6"/>
    <w:rsid w:val="00AD481C"/>
    <w:rsid w:val="00AD64B1"/>
    <w:rsid w:val="00AF0F3C"/>
    <w:rsid w:val="00AF2CE3"/>
    <w:rsid w:val="00B0277A"/>
    <w:rsid w:val="00B0505F"/>
    <w:rsid w:val="00B139CC"/>
    <w:rsid w:val="00B15DB1"/>
    <w:rsid w:val="00B22363"/>
    <w:rsid w:val="00B2503F"/>
    <w:rsid w:val="00B26454"/>
    <w:rsid w:val="00B33C9B"/>
    <w:rsid w:val="00B33D16"/>
    <w:rsid w:val="00B34B6B"/>
    <w:rsid w:val="00B37F8F"/>
    <w:rsid w:val="00B40115"/>
    <w:rsid w:val="00B4085D"/>
    <w:rsid w:val="00B72CEB"/>
    <w:rsid w:val="00B747B2"/>
    <w:rsid w:val="00B76FA0"/>
    <w:rsid w:val="00B770F1"/>
    <w:rsid w:val="00B819C3"/>
    <w:rsid w:val="00BC0CAE"/>
    <w:rsid w:val="00BC600D"/>
    <w:rsid w:val="00BC778C"/>
    <w:rsid w:val="00BE1EBF"/>
    <w:rsid w:val="00BE2AC8"/>
    <w:rsid w:val="00BE3E73"/>
    <w:rsid w:val="00BE4746"/>
    <w:rsid w:val="00BE4A4F"/>
    <w:rsid w:val="00BE73D3"/>
    <w:rsid w:val="00BF7EAC"/>
    <w:rsid w:val="00C10255"/>
    <w:rsid w:val="00C3069D"/>
    <w:rsid w:val="00C30FAD"/>
    <w:rsid w:val="00C33AF5"/>
    <w:rsid w:val="00C577F9"/>
    <w:rsid w:val="00C6687B"/>
    <w:rsid w:val="00C75B4B"/>
    <w:rsid w:val="00C80691"/>
    <w:rsid w:val="00C82602"/>
    <w:rsid w:val="00C95338"/>
    <w:rsid w:val="00C95B7A"/>
    <w:rsid w:val="00CA0EFC"/>
    <w:rsid w:val="00CA1715"/>
    <w:rsid w:val="00CA2D70"/>
    <w:rsid w:val="00CA3CEE"/>
    <w:rsid w:val="00CB325A"/>
    <w:rsid w:val="00CB4688"/>
    <w:rsid w:val="00CB79B5"/>
    <w:rsid w:val="00CC2753"/>
    <w:rsid w:val="00CC6595"/>
    <w:rsid w:val="00CD67AD"/>
    <w:rsid w:val="00CD6C9F"/>
    <w:rsid w:val="00CE71F1"/>
    <w:rsid w:val="00CF1557"/>
    <w:rsid w:val="00CF5CFE"/>
    <w:rsid w:val="00D110BA"/>
    <w:rsid w:val="00D122FB"/>
    <w:rsid w:val="00D12EB4"/>
    <w:rsid w:val="00D1451A"/>
    <w:rsid w:val="00D14EBD"/>
    <w:rsid w:val="00D1785E"/>
    <w:rsid w:val="00D2185F"/>
    <w:rsid w:val="00D2238E"/>
    <w:rsid w:val="00D23FFE"/>
    <w:rsid w:val="00D25879"/>
    <w:rsid w:val="00D32D9E"/>
    <w:rsid w:val="00D33CA6"/>
    <w:rsid w:val="00D36C19"/>
    <w:rsid w:val="00D70769"/>
    <w:rsid w:val="00D70D07"/>
    <w:rsid w:val="00D70F0E"/>
    <w:rsid w:val="00D7451A"/>
    <w:rsid w:val="00D853EE"/>
    <w:rsid w:val="00D85919"/>
    <w:rsid w:val="00D86092"/>
    <w:rsid w:val="00D91D79"/>
    <w:rsid w:val="00D91EEC"/>
    <w:rsid w:val="00D96A84"/>
    <w:rsid w:val="00DA2BC0"/>
    <w:rsid w:val="00DA3825"/>
    <w:rsid w:val="00DA5D21"/>
    <w:rsid w:val="00DA6540"/>
    <w:rsid w:val="00DA742E"/>
    <w:rsid w:val="00DB0A7D"/>
    <w:rsid w:val="00DB3A32"/>
    <w:rsid w:val="00DC14CA"/>
    <w:rsid w:val="00DC4FB9"/>
    <w:rsid w:val="00DD157C"/>
    <w:rsid w:val="00DD3F99"/>
    <w:rsid w:val="00DE2B15"/>
    <w:rsid w:val="00E00226"/>
    <w:rsid w:val="00E0354C"/>
    <w:rsid w:val="00E048C8"/>
    <w:rsid w:val="00E07472"/>
    <w:rsid w:val="00E3583F"/>
    <w:rsid w:val="00E4588D"/>
    <w:rsid w:val="00E56732"/>
    <w:rsid w:val="00E57F73"/>
    <w:rsid w:val="00E70B21"/>
    <w:rsid w:val="00E82539"/>
    <w:rsid w:val="00E85E0F"/>
    <w:rsid w:val="00E90C9F"/>
    <w:rsid w:val="00E9339A"/>
    <w:rsid w:val="00EA1A77"/>
    <w:rsid w:val="00EA3DB0"/>
    <w:rsid w:val="00EA3FD0"/>
    <w:rsid w:val="00EA7978"/>
    <w:rsid w:val="00EB1246"/>
    <w:rsid w:val="00EB4695"/>
    <w:rsid w:val="00EB6E91"/>
    <w:rsid w:val="00EB6EE9"/>
    <w:rsid w:val="00ED4AF2"/>
    <w:rsid w:val="00ED6AB6"/>
    <w:rsid w:val="00EE4D88"/>
    <w:rsid w:val="00EF51DC"/>
    <w:rsid w:val="00EF5947"/>
    <w:rsid w:val="00EF7CA3"/>
    <w:rsid w:val="00F07E75"/>
    <w:rsid w:val="00F10633"/>
    <w:rsid w:val="00F15EDC"/>
    <w:rsid w:val="00F2048D"/>
    <w:rsid w:val="00F34F76"/>
    <w:rsid w:val="00F357BA"/>
    <w:rsid w:val="00F41316"/>
    <w:rsid w:val="00F615F8"/>
    <w:rsid w:val="00F62A8D"/>
    <w:rsid w:val="00F70A70"/>
    <w:rsid w:val="00F77004"/>
    <w:rsid w:val="00F83DAC"/>
    <w:rsid w:val="00F8498E"/>
    <w:rsid w:val="00F8732B"/>
    <w:rsid w:val="00F924C8"/>
    <w:rsid w:val="00FA5577"/>
    <w:rsid w:val="00FA61F1"/>
    <w:rsid w:val="00FB48F7"/>
    <w:rsid w:val="00FB667E"/>
    <w:rsid w:val="00FC102C"/>
    <w:rsid w:val="00FD0143"/>
    <w:rsid w:val="00FD0F4B"/>
    <w:rsid w:val="00FD13E3"/>
    <w:rsid w:val="00FE2469"/>
    <w:rsid w:val="00FE34DB"/>
    <w:rsid w:val="00FE509F"/>
    <w:rsid w:val="00FF669A"/>
    <w:rsid w:val="00FF7C18"/>
    <w:rsid w:val="00FF7E19"/>
    <w:rsid w:val="014C62F8"/>
    <w:rsid w:val="02F31EB1"/>
    <w:rsid w:val="03727EC2"/>
    <w:rsid w:val="040A6C1A"/>
    <w:rsid w:val="04403F34"/>
    <w:rsid w:val="04776AF9"/>
    <w:rsid w:val="04F663C4"/>
    <w:rsid w:val="06DD1BA5"/>
    <w:rsid w:val="071C2A95"/>
    <w:rsid w:val="074E603C"/>
    <w:rsid w:val="07B27440"/>
    <w:rsid w:val="07FA6F43"/>
    <w:rsid w:val="089F4514"/>
    <w:rsid w:val="08BB789A"/>
    <w:rsid w:val="09D43F6F"/>
    <w:rsid w:val="0A0B42F2"/>
    <w:rsid w:val="0B745ACF"/>
    <w:rsid w:val="0BFD04C5"/>
    <w:rsid w:val="0C3464BD"/>
    <w:rsid w:val="0C4F7F34"/>
    <w:rsid w:val="0CDB7885"/>
    <w:rsid w:val="0D9B3294"/>
    <w:rsid w:val="0DF541AD"/>
    <w:rsid w:val="0E3522D8"/>
    <w:rsid w:val="0E8D4EB2"/>
    <w:rsid w:val="0EE81AB6"/>
    <w:rsid w:val="0F1A5636"/>
    <w:rsid w:val="0F5B2655"/>
    <w:rsid w:val="0FBB13A7"/>
    <w:rsid w:val="10295297"/>
    <w:rsid w:val="10326441"/>
    <w:rsid w:val="107F64EB"/>
    <w:rsid w:val="10A33E43"/>
    <w:rsid w:val="11C5388E"/>
    <w:rsid w:val="11D32E9B"/>
    <w:rsid w:val="123E5B46"/>
    <w:rsid w:val="124D685E"/>
    <w:rsid w:val="128F22DB"/>
    <w:rsid w:val="12B802EC"/>
    <w:rsid w:val="13516918"/>
    <w:rsid w:val="13652209"/>
    <w:rsid w:val="1381075B"/>
    <w:rsid w:val="13D77872"/>
    <w:rsid w:val="14537A81"/>
    <w:rsid w:val="149226B5"/>
    <w:rsid w:val="149C62A4"/>
    <w:rsid w:val="14A11C10"/>
    <w:rsid w:val="159423E9"/>
    <w:rsid w:val="16731156"/>
    <w:rsid w:val="1687279D"/>
    <w:rsid w:val="17DB2C23"/>
    <w:rsid w:val="17DF3BC5"/>
    <w:rsid w:val="180C06D7"/>
    <w:rsid w:val="183732C5"/>
    <w:rsid w:val="18D81396"/>
    <w:rsid w:val="19437D48"/>
    <w:rsid w:val="19AF0048"/>
    <w:rsid w:val="19EA40CE"/>
    <w:rsid w:val="1A7515E2"/>
    <w:rsid w:val="1ABE774D"/>
    <w:rsid w:val="1AFE6714"/>
    <w:rsid w:val="1B0C6211"/>
    <w:rsid w:val="1B1B392D"/>
    <w:rsid w:val="1B3D19AA"/>
    <w:rsid w:val="1BCF5949"/>
    <w:rsid w:val="1C970595"/>
    <w:rsid w:val="1DDE3F73"/>
    <w:rsid w:val="1E1841A1"/>
    <w:rsid w:val="1E384587"/>
    <w:rsid w:val="1E562B9D"/>
    <w:rsid w:val="1EE60386"/>
    <w:rsid w:val="1F51548D"/>
    <w:rsid w:val="1F541C65"/>
    <w:rsid w:val="1F691D47"/>
    <w:rsid w:val="1F694077"/>
    <w:rsid w:val="1F8400DC"/>
    <w:rsid w:val="204C7BE5"/>
    <w:rsid w:val="20774914"/>
    <w:rsid w:val="22491B6E"/>
    <w:rsid w:val="26081B18"/>
    <w:rsid w:val="264125F5"/>
    <w:rsid w:val="264F1113"/>
    <w:rsid w:val="26876DA2"/>
    <w:rsid w:val="28F1497D"/>
    <w:rsid w:val="290A367F"/>
    <w:rsid w:val="295249A5"/>
    <w:rsid w:val="29C66C5B"/>
    <w:rsid w:val="29CD317A"/>
    <w:rsid w:val="2A2C3D62"/>
    <w:rsid w:val="2AA819C5"/>
    <w:rsid w:val="2B21452D"/>
    <w:rsid w:val="2CF342A1"/>
    <w:rsid w:val="2D622CF8"/>
    <w:rsid w:val="2E1D4294"/>
    <w:rsid w:val="2E2F1B9E"/>
    <w:rsid w:val="2E3774D2"/>
    <w:rsid w:val="2F240742"/>
    <w:rsid w:val="304A458B"/>
    <w:rsid w:val="31514769"/>
    <w:rsid w:val="323A3A6C"/>
    <w:rsid w:val="32B53CA7"/>
    <w:rsid w:val="337960B3"/>
    <w:rsid w:val="33CB1F01"/>
    <w:rsid w:val="33FC7371"/>
    <w:rsid w:val="34387ED7"/>
    <w:rsid w:val="344B199E"/>
    <w:rsid w:val="34D80772"/>
    <w:rsid w:val="35231103"/>
    <w:rsid w:val="360E4079"/>
    <w:rsid w:val="364374F0"/>
    <w:rsid w:val="36730934"/>
    <w:rsid w:val="368F6CAC"/>
    <w:rsid w:val="370C7555"/>
    <w:rsid w:val="37C21A2C"/>
    <w:rsid w:val="37E7009B"/>
    <w:rsid w:val="37F46C14"/>
    <w:rsid w:val="37FE3FBA"/>
    <w:rsid w:val="38CF6913"/>
    <w:rsid w:val="3998098F"/>
    <w:rsid w:val="3A923E89"/>
    <w:rsid w:val="3B3902F3"/>
    <w:rsid w:val="3B556271"/>
    <w:rsid w:val="3BF5380D"/>
    <w:rsid w:val="3CF82E8D"/>
    <w:rsid w:val="3D5E5FF4"/>
    <w:rsid w:val="3DE807CB"/>
    <w:rsid w:val="3DF3299D"/>
    <w:rsid w:val="3E3B1653"/>
    <w:rsid w:val="3F2454D9"/>
    <w:rsid w:val="40201191"/>
    <w:rsid w:val="40571130"/>
    <w:rsid w:val="408A3801"/>
    <w:rsid w:val="408E13E6"/>
    <w:rsid w:val="411A1C91"/>
    <w:rsid w:val="41EA50DD"/>
    <w:rsid w:val="42723FBF"/>
    <w:rsid w:val="42C47540"/>
    <w:rsid w:val="43260D31"/>
    <w:rsid w:val="435A110F"/>
    <w:rsid w:val="43CB5F34"/>
    <w:rsid w:val="43FD598E"/>
    <w:rsid w:val="44A256CC"/>
    <w:rsid w:val="44D533C3"/>
    <w:rsid w:val="463C7F3E"/>
    <w:rsid w:val="46780284"/>
    <w:rsid w:val="46DB66E9"/>
    <w:rsid w:val="47094247"/>
    <w:rsid w:val="475B6CD0"/>
    <w:rsid w:val="4761692B"/>
    <w:rsid w:val="49020133"/>
    <w:rsid w:val="499F0141"/>
    <w:rsid w:val="49E03229"/>
    <w:rsid w:val="4ABD700F"/>
    <w:rsid w:val="4ACE47ED"/>
    <w:rsid w:val="4AE906EC"/>
    <w:rsid w:val="4BF551FE"/>
    <w:rsid w:val="4D7E2628"/>
    <w:rsid w:val="4EA044AD"/>
    <w:rsid w:val="4F624899"/>
    <w:rsid w:val="4F7D49DE"/>
    <w:rsid w:val="4FBC5F47"/>
    <w:rsid w:val="501423B0"/>
    <w:rsid w:val="509B1DFE"/>
    <w:rsid w:val="515010B5"/>
    <w:rsid w:val="516E5EC4"/>
    <w:rsid w:val="51823FB1"/>
    <w:rsid w:val="51A554F3"/>
    <w:rsid w:val="52A80D50"/>
    <w:rsid w:val="538F300B"/>
    <w:rsid w:val="53963406"/>
    <w:rsid w:val="53F3350F"/>
    <w:rsid w:val="556828B9"/>
    <w:rsid w:val="55AA6C1C"/>
    <w:rsid w:val="565563B8"/>
    <w:rsid w:val="567F4FC8"/>
    <w:rsid w:val="589905B5"/>
    <w:rsid w:val="59021A22"/>
    <w:rsid w:val="59BC7237"/>
    <w:rsid w:val="59DE74B3"/>
    <w:rsid w:val="5A274248"/>
    <w:rsid w:val="5A4E37EB"/>
    <w:rsid w:val="5AD663A2"/>
    <w:rsid w:val="5C621910"/>
    <w:rsid w:val="5C7A627A"/>
    <w:rsid w:val="5CB23498"/>
    <w:rsid w:val="5D753856"/>
    <w:rsid w:val="5D9A06DA"/>
    <w:rsid w:val="5DB51D0F"/>
    <w:rsid w:val="5DC94673"/>
    <w:rsid w:val="5E474AB7"/>
    <w:rsid w:val="5E4D4DFC"/>
    <w:rsid w:val="5E6F7AFB"/>
    <w:rsid w:val="5EA237F4"/>
    <w:rsid w:val="5EE52F25"/>
    <w:rsid w:val="5F6265BA"/>
    <w:rsid w:val="5FC874CA"/>
    <w:rsid w:val="600D5A28"/>
    <w:rsid w:val="604D3D30"/>
    <w:rsid w:val="614F0047"/>
    <w:rsid w:val="62540958"/>
    <w:rsid w:val="62791D4B"/>
    <w:rsid w:val="62A94548"/>
    <w:rsid w:val="64A6703B"/>
    <w:rsid w:val="650D32BE"/>
    <w:rsid w:val="653B7D11"/>
    <w:rsid w:val="657D40B4"/>
    <w:rsid w:val="659F11F8"/>
    <w:rsid w:val="66715397"/>
    <w:rsid w:val="66B7682B"/>
    <w:rsid w:val="671C3F9A"/>
    <w:rsid w:val="677636F1"/>
    <w:rsid w:val="688B5118"/>
    <w:rsid w:val="68DB4C2E"/>
    <w:rsid w:val="68DF544C"/>
    <w:rsid w:val="697B0C50"/>
    <w:rsid w:val="6A015E06"/>
    <w:rsid w:val="6AA32299"/>
    <w:rsid w:val="6AD170A8"/>
    <w:rsid w:val="6C161DAA"/>
    <w:rsid w:val="6C2B0336"/>
    <w:rsid w:val="6C6B0D7A"/>
    <w:rsid w:val="6D4C524B"/>
    <w:rsid w:val="6D636E77"/>
    <w:rsid w:val="6DD10B89"/>
    <w:rsid w:val="6F633DFA"/>
    <w:rsid w:val="701522D4"/>
    <w:rsid w:val="702C67A6"/>
    <w:rsid w:val="7032190E"/>
    <w:rsid w:val="70DC4BEB"/>
    <w:rsid w:val="70F95CCA"/>
    <w:rsid w:val="71697AA1"/>
    <w:rsid w:val="72B5716F"/>
    <w:rsid w:val="74526064"/>
    <w:rsid w:val="74904508"/>
    <w:rsid w:val="749A6B3C"/>
    <w:rsid w:val="74CF4C3F"/>
    <w:rsid w:val="751F6927"/>
    <w:rsid w:val="754C13B5"/>
    <w:rsid w:val="75726930"/>
    <w:rsid w:val="75D46060"/>
    <w:rsid w:val="762B0004"/>
    <w:rsid w:val="76924867"/>
    <w:rsid w:val="771F2ED3"/>
    <w:rsid w:val="773A5AF5"/>
    <w:rsid w:val="774C0153"/>
    <w:rsid w:val="775A2AD0"/>
    <w:rsid w:val="78113A20"/>
    <w:rsid w:val="781D2BF8"/>
    <w:rsid w:val="78952AE5"/>
    <w:rsid w:val="78B60319"/>
    <w:rsid w:val="78C86735"/>
    <w:rsid w:val="78F564A5"/>
    <w:rsid w:val="79210E86"/>
    <w:rsid w:val="79CD50DC"/>
    <w:rsid w:val="7A1B50DC"/>
    <w:rsid w:val="7AA66545"/>
    <w:rsid w:val="7B8C7462"/>
    <w:rsid w:val="7B8E1D28"/>
    <w:rsid w:val="7BA52E2D"/>
    <w:rsid w:val="7CD50BD5"/>
    <w:rsid w:val="7DCC5B0B"/>
    <w:rsid w:val="7E803F1B"/>
    <w:rsid w:val="7E81287B"/>
    <w:rsid w:val="7F037F13"/>
    <w:rsid w:val="7F5547FA"/>
    <w:rsid w:val="7F956722"/>
    <w:rsid w:val="7FF0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99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="Times New Roman"/>
      <w:bCs/>
      <w:color w:val="000000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3">
    <w:name w:val="heading 2"/>
    <w:basedOn w:val="1"/>
    <w:next w:val="1"/>
    <w:link w:val="46"/>
    <w:qFormat/>
    <w:uiPriority w:val="0"/>
    <w:pPr>
      <w:keepNext/>
      <w:keepLines/>
      <w:spacing w:before="260" w:after="260" w:line="416" w:lineRule="auto"/>
      <w:outlineLvl w:val="1"/>
    </w:pPr>
    <w:rPr>
      <w:rFonts w:ascii="Calibri" w:hAnsi="Calibri" w:eastAsia="宋体"/>
      <w:b/>
      <w:sz w:val="32"/>
      <w:szCs w:val="32"/>
    </w:rPr>
  </w:style>
  <w:style w:type="paragraph" w:styleId="4">
    <w:name w:val="heading 3"/>
    <w:basedOn w:val="1"/>
    <w:next w:val="1"/>
    <w:link w:val="48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hAnsi="Cambria" w:eastAsia="宋体"/>
      <w:b/>
      <w:color w:val="auto"/>
      <w:sz w:val="28"/>
      <w:szCs w:val="28"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hAnsi="Calibri" w:eastAsia="宋体"/>
      <w:b/>
      <w:color w:val="auto"/>
      <w:sz w:val="28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eastAsia="宋体"/>
      <w:bCs w:val="0"/>
      <w:color w:val="auto"/>
    </w:rPr>
  </w:style>
  <w:style w:type="paragraph" w:styleId="8">
    <w:name w:val="Document Map"/>
    <w:basedOn w:val="1"/>
    <w:link w:val="39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link w:val="44"/>
    <w:semiHidden/>
    <w:unhideWhenUsed/>
    <w:qFormat/>
    <w:uiPriority w:val="0"/>
    <w:pPr>
      <w:jc w:val="left"/>
    </w:pPr>
  </w:style>
  <w:style w:type="paragraph" w:styleId="10">
    <w:name w:val="Body Text"/>
    <w:basedOn w:val="1"/>
    <w:qFormat/>
    <w:uiPriority w:val="0"/>
    <w:pPr>
      <w:spacing w:line="360" w:lineRule="auto"/>
    </w:pPr>
    <w:rPr>
      <w:rFonts w:ascii="宋体" w:hAnsi="宋体" w:eastAsia="KaiTi_GB2312"/>
      <w:sz w:val="24"/>
    </w:rPr>
  </w:style>
  <w:style w:type="paragraph" w:styleId="11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eastAsia="宋体"/>
      <w:bCs w:val="0"/>
      <w:color w:val="auto"/>
    </w:rPr>
  </w:style>
  <w:style w:type="paragraph" w:styleId="1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3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eastAsia="宋体"/>
      <w:bCs w:val="0"/>
      <w:color w:val="auto"/>
    </w:rPr>
  </w:style>
  <w:style w:type="paragraph" w:styleId="14">
    <w:name w:val="Date"/>
    <w:next w:val="1"/>
    <w:link w:val="42"/>
    <w:qFormat/>
    <w:uiPriority w:val="99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楷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15">
    <w:name w:val="Body Text Indent 2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16">
    <w:name w:val="Balloon Text"/>
    <w:basedOn w:val="1"/>
    <w:link w:val="53"/>
    <w:semiHidden/>
    <w:qFormat/>
    <w:uiPriority w:val="99"/>
    <w:rPr>
      <w:sz w:val="18"/>
      <w:szCs w:val="18"/>
    </w:rPr>
  </w:style>
  <w:style w:type="paragraph" w:styleId="17">
    <w:name w:val="footer"/>
    <w:basedOn w:val="1"/>
    <w:link w:val="5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eastAsia="宋体"/>
      <w:bCs w:val="0"/>
      <w:color w:val="auto"/>
    </w:rPr>
  </w:style>
  <w:style w:type="paragraph" w:styleId="21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eastAsia="宋体"/>
      <w:bCs w:val="0"/>
      <w:color w:val="auto"/>
    </w:rPr>
  </w:style>
  <w:style w:type="paragraph" w:styleId="22">
    <w:name w:val="Body Text Indent 3"/>
    <w:basedOn w:val="1"/>
    <w:qFormat/>
    <w:uiPriority w:val="0"/>
    <w:pPr>
      <w:spacing w:line="360" w:lineRule="auto"/>
      <w:ind w:firstLine="480" w:firstLineChars="200"/>
    </w:pPr>
    <w:rPr>
      <w:rFonts w:eastAsia="KaiTi_GB2312"/>
      <w:sz w:val="24"/>
    </w:rPr>
  </w:style>
  <w:style w:type="paragraph" w:styleId="2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4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eastAsia="宋体"/>
      <w:bCs w:val="0"/>
      <w:color w:val="auto"/>
    </w:rPr>
  </w:style>
  <w:style w:type="paragraph" w:styleId="25">
    <w:name w:val="Title"/>
    <w:basedOn w:val="1"/>
    <w:next w:val="1"/>
    <w:link w:val="40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sz w:val="32"/>
      <w:szCs w:val="32"/>
    </w:rPr>
  </w:style>
  <w:style w:type="paragraph" w:styleId="26">
    <w:name w:val="annotation subject"/>
    <w:basedOn w:val="9"/>
    <w:next w:val="9"/>
    <w:link w:val="45"/>
    <w:semiHidden/>
    <w:unhideWhenUsed/>
    <w:qFormat/>
    <w:uiPriority w:val="0"/>
    <w:rPr>
      <w:b/>
    </w:rPr>
  </w:style>
  <w:style w:type="table" w:styleId="28">
    <w:name w:val="Table Grid"/>
    <w:basedOn w:val="27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page number"/>
    <w:basedOn w:val="29"/>
    <w:qFormat/>
    <w:uiPriority w:val="0"/>
  </w:style>
  <w:style w:type="character" w:styleId="31">
    <w:name w:val="FollowedHyperlink"/>
    <w:basedOn w:val="29"/>
    <w:unhideWhenUsed/>
    <w:qFormat/>
    <w:uiPriority w:val="99"/>
    <w:rPr>
      <w:color w:val="800080" w:themeColor="followedHyperlink"/>
      <w:u w:val="single"/>
    </w:rPr>
  </w:style>
  <w:style w:type="character" w:styleId="32">
    <w:name w:val="Emphasis"/>
    <w:basedOn w:val="29"/>
    <w:qFormat/>
    <w:uiPriority w:val="0"/>
    <w:rPr>
      <w:i/>
      <w:iCs/>
    </w:rPr>
  </w:style>
  <w:style w:type="character" w:styleId="33">
    <w:name w:val="Hyperlink"/>
    <w:basedOn w:val="29"/>
    <w:unhideWhenUsed/>
    <w:qFormat/>
    <w:uiPriority w:val="99"/>
    <w:rPr>
      <w:rFonts w:hint="default" w:ascii="Times New Roman" w:hAnsi="Times New Roman" w:cs="Times New Roman"/>
      <w:color w:val="0000FF"/>
      <w:u w:val="single"/>
    </w:rPr>
  </w:style>
  <w:style w:type="character" w:styleId="34">
    <w:name w:val="HTML Code"/>
    <w:basedOn w:val="29"/>
    <w:semiHidden/>
    <w:unhideWhenUsed/>
    <w:qFormat/>
    <w:uiPriority w:val="99"/>
    <w:rPr>
      <w:rFonts w:hint="eastAsia" w:ascii="宋体" w:hAnsi="宋体" w:eastAsia="宋体" w:cs="宋体"/>
      <w:sz w:val="24"/>
      <w:szCs w:val="24"/>
    </w:rPr>
  </w:style>
  <w:style w:type="character" w:styleId="35">
    <w:name w:val="annotation reference"/>
    <w:basedOn w:val="29"/>
    <w:semiHidden/>
    <w:unhideWhenUsed/>
    <w:qFormat/>
    <w:uiPriority w:val="0"/>
    <w:rPr>
      <w:sz w:val="21"/>
      <w:szCs w:val="21"/>
    </w:rPr>
  </w:style>
  <w:style w:type="character" w:customStyle="1" w:styleId="36">
    <w:name w:val="图表 Char"/>
    <w:link w:val="37"/>
    <w:qFormat/>
    <w:uiPriority w:val="0"/>
    <w:rPr>
      <w:szCs w:val="21"/>
    </w:rPr>
  </w:style>
  <w:style w:type="paragraph" w:customStyle="1" w:styleId="37">
    <w:name w:val="图表"/>
    <w:basedOn w:val="1"/>
    <w:link w:val="36"/>
    <w:qFormat/>
    <w:uiPriority w:val="0"/>
    <w:pPr>
      <w:jc w:val="center"/>
    </w:pPr>
    <w:rPr>
      <w:rFonts w:eastAsia="宋体"/>
      <w:kern w:val="0"/>
      <w:sz w:val="20"/>
      <w:szCs w:val="21"/>
    </w:rPr>
  </w:style>
  <w:style w:type="paragraph" w:styleId="38">
    <w:name w:val="List Paragraph"/>
    <w:basedOn w:val="1"/>
    <w:qFormat/>
    <w:uiPriority w:val="99"/>
    <w:pPr>
      <w:ind w:firstLine="420" w:firstLineChars="200"/>
    </w:pPr>
  </w:style>
  <w:style w:type="character" w:customStyle="1" w:styleId="39">
    <w:name w:val="文档结构图 Char"/>
    <w:basedOn w:val="29"/>
    <w:link w:val="8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40">
    <w:name w:val="标题 Char"/>
    <w:basedOn w:val="29"/>
    <w:link w:val="2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1">
    <w:name w:val="标题 1 Char"/>
    <w:basedOn w:val="2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42">
    <w:name w:val="日期 Char"/>
    <w:basedOn w:val="29"/>
    <w:link w:val="14"/>
    <w:qFormat/>
    <w:uiPriority w:val="99"/>
    <w:rPr>
      <w:rFonts w:ascii="Arial Unicode MS" w:hAnsi="Arial Unicode MS" w:eastAsia="楷体" w:cs="Arial Unicode MS"/>
      <w:color w:val="000000"/>
      <w:kern w:val="2"/>
      <w:sz w:val="21"/>
      <w:szCs w:val="21"/>
      <w:u w:color="000000"/>
    </w:rPr>
  </w:style>
  <w:style w:type="paragraph" w:customStyle="1" w:styleId="43">
    <w:name w:val="列出段落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4">
    <w:name w:val="批注文字 Char"/>
    <w:basedOn w:val="29"/>
    <w:link w:val="9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5">
    <w:name w:val="批注主题 Char"/>
    <w:basedOn w:val="44"/>
    <w:link w:val="26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46">
    <w:name w:val="标题 2 Char"/>
    <w:basedOn w:val="29"/>
    <w:link w:val="3"/>
    <w:qFormat/>
    <w:uiPriority w:val="0"/>
    <w:rPr>
      <w:rFonts w:ascii="Calibri" w:hAnsi="Calibri"/>
      <w:b/>
      <w:bCs/>
      <w:kern w:val="2"/>
      <w:sz w:val="32"/>
      <w:szCs w:val="32"/>
    </w:rPr>
  </w:style>
  <w:style w:type="paragraph" w:customStyle="1" w:styleId="47">
    <w:name w:val="列出段落2"/>
    <w:basedOn w:val="1"/>
    <w:qFormat/>
    <w:uiPriority w:val="34"/>
    <w:pPr>
      <w:ind w:firstLine="420" w:firstLineChars="200"/>
    </w:pPr>
    <w:rPr>
      <w:rFonts w:ascii="Cambria" w:hAnsi="Cambria" w:eastAsia="宋体"/>
      <w:sz w:val="24"/>
      <w:szCs w:val="24"/>
    </w:rPr>
  </w:style>
  <w:style w:type="character" w:customStyle="1" w:styleId="48">
    <w:name w:val="标题 3 Char"/>
    <w:basedOn w:val="29"/>
    <w:link w:val="4"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49">
    <w:name w:val="Subtle Emphasis"/>
    <w:basedOn w:val="29"/>
    <w:qFormat/>
    <w:uiPriority w:val="19"/>
    <w:rPr>
      <w:i/>
      <w:iCs/>
      <w:color w:val="7F7F7F" w:themeColor="text1" w:themeTint="7F"/>
    </w:rPr>
  </w:style>
  <w:style w:type="character" w:customStyle="1" w:styleId="50">
    <w:name w:val="页眉 Char"/>
    <w:basedOn w:val="29"/>
    <w:link w:val="1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51">
    <w:name w:val="页脚 Char"/>
    <w:basedOn w:val="29"/>
    <w:link w:val="1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52">
    <w:name w:val="标题 Char1"/>
    <w:basedOn w:val="29"/>
    <w:qFormat/>
    <w:uiPriority w:val="10"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53">
    <w:name w:val="批注框文本 Char"/>
    <w:basedOn w:val="29"/>
    <w:link w:val="1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4">
    <w:name w:val="No Spacing"/>
    <w:qFormat/>
    <w:uiPriority w:val="1"/>
    <w:pPr>
      <w:widowControl w:val="0"/>
      <w:jc w:val="both"/>
    </w:pPr>
    <w:rPr>
      <w:rFonts w:ascii="Times New Roman" w:hAnsi="Times New Roman" w:eastAsia="微软雅黑" w:cs="Times New Roman"/>
      <w:bCs/>
      <w:color w:val="000000"/>
      <w:kern w:val="2"/>
      <w:sz w:val="21"/>
      <w:szCs w:val="22"/>
      <w:lang w:val="en-US" w:eastAsia="zh-CN" w:bidi="ar-SA"/>
    </w:rPr>
  </w:style>
  <w:style w:type="paragraph" w:customStyle="1" w:styleId="55">
    <w:name w:val="TOC Heading"/>
    <w:basedOn w:val="2"/>
    <w:next w:val="1"/>
    <w:unhideWhenUsed/>
    <w:qFormat/>
    <w:uiPriority w:val="39"/>
    <w:pPr>
      <w:widowControl/>
      <w:spacing w:before="480" w:after="240" w:line="276" w:lineRule="auto"/>
      <w:jc w:val="left"/>
      <w:outlineLvl w:val="9"/>
    </w:pPr>
    <w:rPr>
      <w:rFonts w:ascii="Cambria" w:hAnsi="Cambria" w:eastAsia="宋体"/>
      <w:b w:val="0"/>
      <w:bCs w:val="0"/>
      <w:color w:val="365F91"/>
      <w:kern w:val="0"/>
      <w:sz w:val="28"/>
      <w:szCs w:val="28"/>
    </w:rPr>
  </w:style>
  <w:style w:type="paragraph" w:customStyle="1" w:styleId="5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微软雅黑" w:cs="Calibri"/>
      <w:bCs/>
      <w:color w:val="000000"/>
      <w:kern w:val="2"/>
      <w:sz w:val="24"/>
      <w:szCs w:val="24"/>
      <w:lang w:val="en-US" w:eastAsia="zh-CN" w:bidi="ar-SA"/>
    </w:rPr>
  </w:style>
  <w:style w:type="character" w:customStyle="1" w:styleId="57">
    <w:name w:val="apple-converted-space"/>
    <w:basedOn w:val="29"/>
    <w:qFormat/>
    <w:uiPriority w:val="0"/>
  </w:style>
  <w:style w:type="character" w:customStyle="1" w:styleId="58">
    <w:name w:val="device-items-detail"/>
    <w:basedOn w:val="29"/>
    <w:qFormat/>
    <w:uiPriority w:val="0"/>
  </w:style>
  <w:style w:type="character" w:customStyle="1" w:styleId="59">
    <w:name w:val="标题 4 Char"/>
    <w:basedOn w:val="29"/>
    <w:link w:val="5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60">
    <w:name w:val="标题 5 Char"/>
    <w:basedOn w:val="29"/>
    <w:link w:val="6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61">
    <w:name w:val="页脚 Char1"/>
    <w:basedOn w:val="29"/>
    <w:semiHidden/>
    <w:qFormat/>
    <w:uiPriority w:val="99"/>
    <w:rPr>
      <w:kern w:val="2"/>
      <w:sz w:val="18"/>
      <w:szCs w:val="18"/>
    </w:rPr>
  </w:style>
  <w:style w:type="character" w:customStyle="1" w:styleId="62">
    <w:name w:val="批注框文本 Char1"/>
    <w:basedOn w:val="29"/>
    <w:semiHidden/>
    <w:qFormat/>
    <w:uiPriority w:val="99"/>
    <w:rPr>
      <w:kern w:val="2"/>
      <w:sz w:val="18"/>
      <w:szCs w:val="18"/>
    </w:rPr>
  </w:style>
  <w:style w:type="character" w:customStyle="1" w:styleId="63">
    <w:name w:val="页眉 Char1"/>
    <w:basedOn w:val="29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EC39F2-3FF7-4517-8230-E5B8904F0B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Pages>5</Pages>
  <Words>955</Words>
  <Characters>2032</Characters>
  <Lines>196</Lines>
  <Paragraphs>55</Paragraphs>
  <TotalTime>0</TotalTime>
  <ScaleCrop>false</ScaleCrop>
  <LinksUpToDate>false</LinksUpToDate>
  <CharactersWithSpaces>2185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2020-07-27T02:29:00Z</dcterms:created>
  <dc:creator>asus-pc</dc:creator>
  <cp:lastModifiedBy>limbokz</cp:lastModifiedBy>
  <cp:lastPrinted>2019-10-14T08:18:00Z</cp:lastPrinted>
  <dcterms:modified xsi:type="dcterms:W3CDTF">2023-02-21T10:11:26Z</dcterms:modified>
  <dc:title>聘任书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  <property fmtid="{D5CDD505-2E9C-101B-9397-08002B2CF9AE}" pid="8" name="KSOProductBuildVer">
    <vt:lpwstr>2052-11.1.0.12598</vt:lpwstr>
  </property>
  <property fmtid="{D5CDD505-2E9C-101B-9397-08002B2CF9AE}" pid="9" name="ICV">
    <vt:lpwstr>BB975B24847C409D92FED4C28C5BD09C</vt:lpwstr>
  </property>
</Properties>
</file>